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9F" w:rsidRPr="00FB15A7" w:rsidRDefault="000B3B9F" w:rsidP="00FB15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B15A7">
        <w:rPr>
          <w:b/>
          <w:bCs/>
          <w:sz w:val="24"/>
          <w:szCs w:val="24"/>
        </w:rPr>
        <w:t>Universidade Federal de Ouro Preto</w:t>
      </w:r>
      <w:bookmarkStart w:id="0" w:name="_GoBack"/>
      <w:bookmarkEnd w:id="0"/>
    </w:p>
    <w:p w:rsidR="000B3B9F" w:rsidRPr="00FB15A7" w:rsidRDefault="000B3B9F" w:rsidP="00FB15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B15A7">
        <w:rPr>
          <w:b/>
          <w:bCs/>
          <w:sz w:val="24"/>
          <w:szCs w:val="24"/>
        </w:rPr>
        <w:t>Programa de Pós-graduação em Educação</w:t>
      </w:r>
    </w:p>
    <w:p w:rsidR="000B3B9F" w:rsidRPr="00FB15A7" w:rsidRDefault="000B3B9F" w:rsidP="00FB15A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B3B9F" w:rsidRPr="000B3B9F" w:rsidRDefault="000B3B9F">
      <w:pPr>
        <w:rPr>
          <w:sz w:val="24"/>
          <w:szCs w:val="24"/>
        </w:rPr>
      </w:pPr>
    </w:p>
    <w:p w:rsidR="00FB15A7" w:rsidRDefault="00FB15A7">
      <w:pPr>
        <w:rPr>
          <w:sz w:val="24"/>
          <w:szCs w:val="24"/>
        </w:rPr>
      </w:pPr>
    </w:p>
    <w:p w:rsidR="00FB15A7" w:rsidRDefault="00FB15A7">
      <w:pPr>
        <w:rPr>
          <w:sz w:val="24"/>
          <w:szCs w:val="24"/>
        </w:rPr>
      </w:pPr>
    </w:p>
    <w:p w:rsidR="00FB15A7" w:rsidRDefault="000B3B9F" w:rsidP="00FB15A7">
      <w:pPr>
        <w:spacing w:after="0" w:line="240" w:lineRule="auto"/>
        <w:jc w:val="center"/>
        <w:rPr>
          <w:sz w:val="24"/>
          <w:szCs w:val="24"/>
        </w:rPr>
      </w:pPr>
      <w:r w:rsidRPr="000B3B9F">
        <w:rPr>
          <w:sz w:val="24"/>
          <w:szCs w:val="24"/>
        </w:rPr>
        <w:t>Homologação de Inscrição para Pré-Seleção de Professor Visitante</w:t>
      </w:r>
    </w:p>
    <w:p w:rsidR="000B3B9F" w:rsidRPr="000B3B9F" w:rsidRDefault="000B3B9F" w:rsidP="00FB15A7">
      <w:pPr>
        <w:spacing w:after="0" w:line="240" w:lineRule="auto"/>
        <w:jc w:val="center"/>
        <w:rPr>
          <w:sz w:val="24"/>
          <w:szCs w:val="24"/>
        </w:rPr>
      </w:pPr>
      <w:r w:rsidRPr="000B3B9F">
        <w:rPr>
          <w:sz w:val="24"/>
          <w:szCs w:val="24"/>
        </w:rPr>
        <w:t xml:space="preserve"> Edital PPGE N. 05/2019</w:t>
      </w:r>
    </w:p>
    <w:p w:rsidR="000B3B9F" w:rsidRPr="000B3B9F" w:rsidRDefault="000B3B9F" w:rsidP="00FB15A7">
      <w:pPr>
        <w:spacing w:after="0" w:line="240" w:lineRule="auto"/>
        <w:rPr>
          <w:sz w:val="24"/>
          <w:szCs w:val="24"/>
        </w:rPr>
      </w:pPr>
    </w:p>
    <w:p w:rsidR="000B3B9F" w:rsidRPr="000B3B9F" w:rsidRDefault="000B3B9F">
      <w:pPr>
        <w:rPr>
          <w:sz w:val="24"/>
          <w:szCs w:val="24"/>
        </w:rPr>
      </w:pPr>
    </w:p>
    <w:p w:rsidR="000B3B9F" w:rsidRPr="000B3B9F" w:rsidRDefault="000B3B9F">
      <w:pPr>
        <w:rPr>
          <w:sz w:val="24"/>
          <w:szCs w:val="24"/>
        </w:rPr>
      </w:pPr>
      <w:r w:rsidRPr="000B3B9F">
        <w:rPr>
          <w:sz w:val="24"/>
          <w:szCs w:val="24"/>
        </w:rPr>
        <w:t>A Comissão para Pré-Seleção de Professor Visitante homologa as inscrições relativas ao Edital N. 05/2019 dos seguintes candidatos (as):</w:t>
      </w:r>
    </w:p>
    <w:p w:rsidR="000B3B9F" w:rsidRPr="000B3B9F" w:rsidRDefault="000B3B9F">
      <w:pPr>
        <w:rPr>
          <w:sz w:val="24"/>
          <w:szCs w:val="24"/>
        </w:rPr>
      </w:pPr>
    </w:p>
    <w:p w:rsidR="000B3B9F" w:rsidRPr="000B3B9F" w:rsidRDefault="000B3B9F" w:rsidP="00FB15A7">
      <w:pPr>
        <w:spacing w:after="0" w:line="240" w:lineRule="auto"/>
        <w:rPr>
          <w:sz w:val="24"/>
          <w:szCs w:val="24"/>
        </w:rPr>
      </w:pPr>
      <w:r w:rsidRPr="000B3B9F">
        <w:rPr>
          <w:sz w:val="24"/>
          <w:szCs w:val="24"/>
        </w:rPr>
        <w:t>- Heloisa Maria Teixeira</w:t>
      </w:r>
    </w:p>
    <w:p w:rsidR="000B3B9F" w:rsidRPr="000B3B9F" w:rsidRDefault="000B3B9F" w:rsidP="00FB15A7">
      <w:pPr>
        <w:spacing w:after="0" w:line="240" w:lineRule="auto"/>
        <w:rPr>
          <w:sz w:val="24"/>
          <w:szCs w:val="24"/>
        </w:rPr>
      </w:pPr>
      <w:r w:rsidRPr="000B3B9F">
        <w:rPr>
          <w:sz w:val="24"/>
          <w:szCs w:val="24"/>
        </w:rPr>
        <w:t xml:space="preserve">- </w:t>
      </w:r>
      <w:proofErr w:type="spellStart"/>
      <w:r w:rsidRPr="000B3B9F">
        <w:rPr>
          <w:sz w:val="24"/>
          <w:szCs w:val="24"/>
        </w:rPr>
        <w:t>Nilma</w:t>
      </w:r>
      <w:proofErr w:type="spellEnd"/>
      <w:r w:rsidRPr="000B3B9F">
        <w:rPr>
          <w:sz w:val="24"/>
          <w:szCs w:val="24"/>
        </w:rPr>
        <w:t xml:space="preserve"> Lino Gomes</w:t>
      </w:r>
    </w:p>
    <w:p w:rsidR="000B3B9F" w:rsidRPr="000B3B9F" w:rsidRDefault="000B3B9F" w:rsidP="00FB15A7">
      <w:pPr>
        <w:spacing w:after="0" w:line="240" w:lineRule="auto"/>
        <w:rPr>
          <w:sz w:val="24"/>
          <w:szCs w:val="24"/>
        </w:rPr>
      </w:pPr>
      <w:r w:rsidRPr="000B3B9F">
        <w:rPr>
          <w:sz w:val="24"/>
          <w:szCs w:val="24"/>
        </w:rPr>
        <w:t>- Sandra de Fátima Pereira Tosta</w:t>
      </w:r>
    </w:p>
    <w:p w:rsidR="000B3B9F" w:rsidRPr="000B3B9F" w:rsidRDefault="000B3B9F">
      <w:pPr>
        <w:rPr>
          <w:sz w:val="24"/>
          <w:szCs w:val="24"/>
        </w:rPr>
      </w:pPr>
    </w:p>
    <w:p w:rsidR="000B3B9F" w:rsidRPr="000B3B9F" w:rsidRDefault="000B3B9F">
      <w:pPr>
        <w:rPr>
          <w:sz w:val="24"/>
          <w:szCs w:val="24"/>
        </w:rPr>
      </w:pPr>
    </w:p>
    <w:p w:rsidR="000B3B9F" w:rsidRDefault="000B3B9F" w:rsidP="000B3B9F">
      <w:pPr>
        <w:jc w:val="right"/>
        <w:rPr>
          <w:sz w:val="24"/>
          <w:szCs w:val="24"/>
        </w:rPr>
      </w:pPr>
      <w:r w:rsidRPr="000B3B9F">
        <w:rPr>
          <w:sz w:val="24"/>
          <w:szCs w:val="24"/>
        </w:rPr>
        <w:t xml:space="preserve">Mariana, 14 de Novembro 2019 </w:t>
      </w:r>
    </w:p>
    <w:p w:rsidR="00FB15A7" w:rsidRDefault="00FB15A7" w:rsidP="000B3B9F">
      <w:pPr>
        <w:jc w:val="right"/>
        <w:rPr>
          <w:sz w:val="24"/>
          <w:szCs w:val="24"/>
        </w:rPr>
      </w:pPr>
    </w:p>
    <w:p w:rsidR="00FB15A7" w:rsidRDefault="00FB15A7" w:rsidP="000B3B9F">
      <w:pPr>
        <w:jc w:val="right"/>
        <w:rPr>
          <w:sz w:val="24"/>
          <w:szCs w:val="24"/>
        </w:rPr>
      </w:pPr>
    </w:p>
    <w:p w:rsidR="00FB15A7" w:rsidRPr="00FB15A7" w:rsidRDefault="00FB15A7" w:rsidP="00FB15A7">
      <w:pPr>
        <w:jc w:val="center"/>
        <w:rPr>
          <w:b/>
          <w:bCs/>
          <w:sz w:val="24"/>
          <w:szCs w:val="24"/>
        </w:rPr>
      </w:pPr>
      <w:r w:rsidRPr="00FB15A7">
        <w:rPr>
          <w:b/>
          <w:bCs/>
          <w:sz w:val="24"/>
          <w:szCs w:val="24"/>
        </w:rPr>
        <w:t>Comissão para Pré-Seleção de Professor Visitante</w:t>
      </w:r>
    </w:p>
    <w:p w:rsidR="00FB15A7" w:rsidRDefault="00FB15A7" w:rsidP="00FB15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Profa. Dra. </w:t>
      </w:r>
      <w:proofErr w:type="spellStart"/>
      <w:r>
        <w:rPr>
          <w:sz w:val="24"/>
          <w:szCs w:val="24"/>
        </w:rPr>
        <w:t>Marlice</w:t>
      </w:r>
      <w:proofErr w:type="spellEnd"/>
      <w:r>
        <w:rPr>
          <w:sz w:val="24"/>
          <w:szCs w:val="24"/>
        </w:rPr>
        <w:t xml:space="preserve"> de Oliveira e Nogueira</w:t>
      </w:r>
    </w:p>
    <w:p w:rsidR="00FB15A7" w:rsidRDefault="00FB15A7" w:rsidP="00FB15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Prof. Dr. Marcus Vinícius Fonseca</w:t>
      </w:r>
    </w:p>
    <w:p w:rsidR="00FB15A7" w:rsidRPr="000B3B9F" w:rsidRDefault="00FB15A7" w:rsidP="00FB15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Profa. Dra. Rosa Maria da Exaltação </w:t>
      </w:r>
      <w:proofErr w:type="spellStart"/>
      <w:r>
        <w:rPr>
          <w:sz w:val="24"/>
          <w:szCs w:val="24"/>
        </w:rPr>
        <w:t>Coutrim</w:t>
      </w:r>
      <w:proofErr w:type="spellEnd"/>
    </w:p>
    <w:p w:rsidR="000B3B9F" w:rsidRPr="000B3B9F" w:rsidRDefault="000B3B9F" w:rsidP="00FB15A7">
      <w:pPr>
        <w:spacing w:after="0" w:line="240" w:lineRule="auto"/>
        <w:rPr>
          <w:sz w:val="24"/>
          <w:szCs w:val="24"/>
        </w:rPr>
      </w:pPr>
    </w:p>
    <w:sectPr w:rsidR="000B3B9F" w:rsidRPr="000B3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9F"/>
    <w:rsid w:val="000B3B9F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A529"/>
  <w15:chartTrackingRefBased/>
  <w15:docId w15:val="{B705A2FB-E125-4107-B472-AE8CDD56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fonseca</dc:creator>
  <cp:keywords/>
  <dc:description/>
  <cp:lastModifiedBy>Marcus fonseca</cp:lastModifiedBy>
  <cp:revision>2</cp:revision>
  <dcterms:created xsi:type="dcterms:W3CDTF">2019-11-14T13:50:00Z</dcterms:created>
  <dcterms:modified xsi:type="dcterms:W3CDTF">2019-11-14T14:03:00Z</dcterms:modified>
</cp:coreProperties>
</file>